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82" w:rsidRPr="00B519CF" w:rsidRDefault="00BB5782" w:rsidP="00BB5782">
      <w:pPr>
        <w:shd w:val="clear" w:color="auto" w:fill="FFFFFF"/>
        <w:spacing w:after="0" w:line="240" w:lineRule="atLeast"/>
        <w:textAlignment w:val="baseline"/>
        <w:outlineLvl w:val="1"/>
        <w:rPr>
          <w:rFonts w:ascii="Arial Black" w:eastAsia="Times New Roman" w:hAnsi="Arial Black"/>
          <w:b/>
          <w:bCs/>
          <w:color w:val="FF0000"/>
          <w:sz w:val="24"/>
          <w:szCs w:val="24"/>
          <w:bdr w:val="none" w:sz="0" w:space="0" w:color="auto" w:frame="1"/>
          <w:lang w:eastAsia="cs-CZ"/>
        </w:rPr>
      </w:pPr>
      <w:r w:rsidRPr="00B519CF">
        <w:rPr>
          <w:rFonts w:ascii="Arial Black" w:eastAsia="Times New Roman" w:hAnsi="Arial Black"/>
          <w:b/>
          <w:bCs/>
          <w:color w:val="FF0000"/>
          <w:sz w:val="24"/>
          <w:szCs w:val="24"/>
          <w:bdr w:val="none" w:sz="0" w:space="0" w:color="auto" w:frame="1"/>
          <w:lang w:eastAsia="cs-CZ"/>
        </w:rPr>
        <w:t>Kritéria zápisu k předškolnímu vzdělávání pro školní rok 202</w:t>
      </w:r>
      <w:r w:rsidR="00C010C4">
        <w:rPr>
          <w:rFonts w:ascii="Arial Black" w:eastAsia="Times New Roman" w:hAnsi="Arial Black"/>
          <w:b/>
          <w:bCs/>
          <w:color w:val="FF0000"/>
          <w:sz w:val="24"/>
          <w:szCs w:val="24"/>
          <w:bdr w:val="none" w:sz="0" w:space="0" w:color="auto" w:frame="1"/>
          <w:lang w:eastAsia="cs-CZ"/>
        </w:rPr>
        <w:t>4</w:t>
      </w:r>
      <w:r w:rsidRPr="00B519CF">
        <w:rPr>
          <w:rFonts w:ascii="Arial Black" w:eastAsia="Times New Roman" w:hAnsi="Arial Black"/>
          <w:b/>
          <w:bCs/>
          <w:color w:val="FF0000"/>
          <w:sz w:val="24"/>
          <w:szCs w:val="24"/>
          <w:bdr w:val="none" w:sz="0" w:space="0" w:color="auto" w:frame="1"/>
          <w:lang w:eastAsia="cs-CZ"/>
        </w:rPr>
        <w:t>/202</w:t>
      </w:r>
      <w:r w:rsidR="00C010C4">
        <w:rPr>
          <w:rFonts w:ascii="Arial Black" w:eastAsia="Times New Roman" w:hAnsi="Arial Black"/>
          <w:b/>
          <w:bCs/>
          <w:color w:val="FF0000"/>
          <w:sz w:val="24"/>
          <w:szCs w:val="24"/>
          <w:bdr w:val="none" w:sz="0" w:space="0" w:color="auto" w:frame="1"/>
          <w:lang w:eastAsia="cs-CZ"/>
        </w:rPr>
        <w:t>5</w:t>
      </w:r>
      <w:r w:rsidRPr="00B519CF">
        <w:rPr>
          <w:rFonts w:ascii="Arial Black" w:eastAsia="Times New Roman" w:hAnsi="Arial Black"/>
          <w:b/>
          <w:bCs/>
          <w:color w:val="FF0000"/>
          <w:sz w:val="24"/>
          <w:szCs w:val="24"/>
          <w:bdr w:val="none" w:sz="0" w:space="0" w:color="auto" w:frame="1"/>
          <w:lang w:eastAsia="cs-CZ"/>
        </w:rPr>
        <w:t xml:space="preserve"> Mateřská škola, Praha 4, </w:t>
      </w:r>
      <w:r>
        <w:rPr>
          <w:rFonts w:ascii="Arial Black" w:eastAsia="Times New Roman" w:hAnsi="Arial Black"/>
          <w:b/>
          <w:bCs/>
          <w:color w:val="FF0000"/>
          <w:sz w:val="24"/>
          <w:szCs w:val="24"/>
          <w:bdr w:val="none" w:sz="0" w:space="0" w:color="auto" w:frame="1"/>
          <w:lang w:eastAsia="cs-CZ"/>
        </w:rPr>
        <w:t>Sulanského 693</w:t>
      </w:r>
    </w:p>
    <w:p w:rsidR="00BB5782" w:rsidRDefault="00BB5782" w:rsidP="00BB5782">
      <w:pPr>
        <w:shd w:val="clear" w:color="auto" w:fill="FFFFFF"/>
        <w:spacing w:after="0" w:line="240" w:lineRule="atLeast"/>
        <w:textAlignment w:val="baseline"/>
        <w:outlineLvl w:val="1"/>
        <w:rPr>
          <w:rFonts w:ascii="Times New Roman" w:eastAsia="Times New Roman" w:hAnsi="Times New Roman"/>
          <w:b/>
          <w:bCs/>
          <w:color w:val="003261"/>
          <w:sz w:val="24"/>
          <w:szCs w:val="24"/>
          <w:lang w:eastAsia="cs-CZ"/>
        </w:rPr>
      </w:pPr>
      <w:r>
        <w:rPr>
          <w:rFonts w:ascii="Times New Roman" w:eastAsia="Times New Roman" w:hAnsi="Times New Roman"/>
          <w:b/>
          <w:bCs/>
          <w:sz w:val="24"/>
          <w:szCs w:val="24"/>
          <w:bdr w:val="none" w:sz="0" w:space="0" w:color="auto" w:frame="1"/>
          <w:lang w:eastAsia="cs-CZ"/>
        </w:rPr>
        <w:t xml:space="preserve">Ředitelka mateřské školy, stanovuje kritéria pro přijímání dětí do mateřské školy, podle nichž postupuje při rozhodování na základě ustanovení §165 </w:t>
      </w:r>
      <w:proofErr w:type="spellStart"/>
      <w:r>
        <w:rPr>
          <w:rFonts w:ascii="Times New Roman" w:eastAsia="Times New Roman" w:hAnsi="Times New Roman"/>
          <w:b/>
          <w:bCs/>
          <w:sz w:val="24"/>
          <w:szCs w:val="24"/>
          <w:bdr w:val="none" w:sz="0" w:space="0" w:color="auto" w:frame="1"/>
          <w:lang w:eastAsia="cs-CZ"/>
        </w:rPr>
        <w:t>ods</w:t>
      </w:r>
      <w:proofErr w:type="spellEnd"/>
      <w:r>
        <w:rPr>
          <w:rFonts w:ascii="Times New Roman" w:eastAsia="Times New Roman" w:hAnsi="Times New Roman"/>
          <w:b/>
          <w:bCs/>
          <w:sz w:val="24"/>
          <w:szCs w:val="24"/>
          <w:bdr w:val="none" w:sz="0" w:space="0" w:color="auto" w:frame="1"/>
          <w:lang w:eastAsia="cs-CZ"/>
        </w:rPr>
        <w:t>. 2písm.b</w:t>
      </w:r>
      <w:r>
        <w:rPr>
          <w:rFonts w:ascii="Times New Roman" w:eastAsia="Times New Roman" w:hAnsi="Times New Roman"/>
          <w:b/>
          <w:bCs/>
          <w:color w:val="003261"/>
          <w:sz w:val="24"/>
          <w:szCs w:val="24"/>
          <w:lang w:eastAsia="cs-CZ"/>
        </w:rPr>
        <w:t>) zákona 561/2004 Sb. školský zákon v platném znění.</w:t>
      </w:r>
    </w:p>
    <w:p w:rsidR="00BB5782" w:rsidRDefault="00BB5782" w:rsidP="00BB5782">
      <w:pPr>
        <w:shd w:val="clear" w:color="auto" w:fill="FFFFFF"/>
        <w:spacing w:after="0" w:line="240" w:lineRule="atLeast"/>
        <w:textAlignment w:val="baseline"/>
        <w:outlineLvl w:val="1"/>
        <w:rPr>
          <w:rFonts w:ascii="Times New Roman" w:eastAsia="Times New Roman" w:hAnsi="Times New Roman"/>
          <w:b/>
          <w:bCs/>
          <w:color w:val="003261"/>
          <w:sz w:val="24"/>
          <w:szCs w:val="24"/>
          <w:lang w:eastAsia="cs-CZ"/>
        </w:rPr>
      </w:pPr>
      <w:r>
        <w:rPr>
          <w:rFonts w:ascii="Times New Roman" w:eastAsia="Times New Roman" w:hAnsi="Times New Roman"/>
          <w:b/>
          <w:bCs/>
          <w:color w:val="003261"/>
          <w:sz w:val="24"/>
          <w:szCs w:val="24"/>
          <w:lang w:eastAsia="cs-CZ"/>
        </w:rPr>
        <w:t>Předškolní vzdělávání se poskytuje zpravidla dětem od 3 let až do začátku povinné školní docházky</w:t>
      </w:r>
    </w:p>
    <w:p w:rsidR="00BB5782" w:rsidRPr="00BB5782" w:rsidRDefault="00BB5782" w:rsidP="00BB5782">
      <w:p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Trvalý pobyt dítěte (či jinak doložené)</w:t>
      </w:r>
    </w:p>
    <w:p w:rsidR="00BB5782" w:rsidRPr="00BB5782" w:rsidRDefault="00BB5782" w:rsidP="00BB5782">
      <w:pPr>
        <w:numPr>
          <w:ilvl w:val="0"/>
          <w:numId w:val="2"/>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místo trvalého pobytu dítěte v příslušném školském obvodu mateřské školy: 100 bodů</w:t>
      </w:r>
    </w:p>
    <w:p w:rsidR="00BB5782" w:rsidRPr="00BB5782" w:rsidRDefault="00BB5782" w:rsidP="00BB5782">
      <w:pPr>
        <w:numPr>
          <w:ilvl w:val="0"/>
          <w:numId w:val="2"/>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 xml:space="preserve">místo trvalého pobytu dítěte mimo školský obvod mateřské školy: </w:t>
      </w:r>
    </w:p>
    <w:p w:rsidR="00BB5782" w:rsidRPr="00BB5782" w:rsidRDefault="00BB5782" w:rsidP="00BB5782">
      <w:pPr>
        <w:spacing w:after="0" w:line="240" w:lineRule="auto"/>
        <w:ind w:left="720"/>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0 bodů</w:t>
      </w:r>
    </w:p>
    <w:p w:rsidR="00BB5782" w:rsidRPr="00BB5782" w:rsidRDefault="00BB5782" w:rsidP="00BB5782">
      <w:p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Věková skupina</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 xml:space="preserve">pětiletí předškoláci, šestiletí a starší s odkladem školní docházky: </w:t>
      </w:r>
    </w:p>
    <w:p w:rsidR="00BB5782" w:rsidRPr="00BB5782" w:rsidRDefault="00BB5782" w:rsidP="00BB5782">
      <w:pPr>
        <w:spacing w:after="0" w:line="240" w:lineRule="auto"/>
        <w:ind w:left="720"/>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40 bodů</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čtyřletí: 30 bodů</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tříletí: 20 bodů</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dvouletí, kteří dosáhnou věku 3 let od 01. 09. 202</w:t>
      </w:r>
      <w:r w:rsidR="00C010C4">
        <w:rPr>
          <w:rFonts w:ascii="Times New Roman" w:eastAsia="Times New Roman" w:hAnsi="Times New Roman"/>
          <w:b/>
          <w:bCs/>
          <w:color w:val="000000"/>
          <w:bdr w:val="none" w:sz="0" w:space="0" w:color="auto" w:frame="1"/>
          <w:lang w:eastAsia="cs-CZ"/>
        </w:rPr>
        <w:t>4</w:t>
      </w:r>
      <w:r w:rsidRPr="00BB5782">
        <w:rPr>
          <w:rFonts w:ascii="Times New Roman" w:eastAsia="Times New Roman" w:hAnsi="Times New Roman"/>
          <w:b/>
          <w:bCs/>
          <w:color w:val="000000"/>
          <w:bdr w:val="none" w:sz="0" w:space="0" w:color="auto" w:frame="1"/>
          <w:lang w:eastAsia="cs-CZ"/>
        </w:rPr>
        <w:t xml:space="preserve"> do 31. 12. 202</w:t>
      </w:r>
      <w:r w:rsidR="00C010C4">
        <w:rPr>
          <w:rFonts w:ascii="Times New Roman" w:eastAsia="Times New Roman" w:hAnsi="Times New Roman"/>
          <w:b/>
          <w:bCs/>
          <w:color w:val="000000"/>
          <w:bdr w:val="none" w:sz="0" w:space="0" w:color="auto" w:frame="1"/>
          <w:lang w:eastAsia="cs-CZ"/>
        </w:rPr>
        <w:t>4</w:t>
      </w:r>
      <w:r w:rsidRPr="00BB5782">
        <w:rPr>
          <w:rFonts w:ascii="Times New Roman" w:eastAsia="Times New Roman" w:hAnsi="Times New Roman"/>
          <w:b/>
          <w:bCs/>
          <w:color w:val="000000"/>
          <w:bdr w:val="none" w:sz="0" w:space="0" w:color="auto" w:frame="1"/>
          <w:lang w:eastAsia="cs-CZ"/>
        </w:rPr>
        <w:t xml:space="preserve">: </w:t>
      </w:r>
    </w:p>
    <w:p w:rsidR="00BB5782" w:rsidRPr="00BB5782" w:rsidRDefault="00BB5782" w:rsidP="00BB5782">
      <w:pPr>
        <w:spacing w:after="0" w:line="240" w:lineRule="auto"/>
        <w:ind w:left="720"/>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10 bodů</w:t>
      </w:r>
    </w:p>
    <w:p w:rsidR="00BB5782" w:rsidRPr="00BB5782" w:rsidRDefault="00BB5782" w:rsidP="00BB5782">
      <w:pPr>
        <w:numPr>
          <w:ilvl w:val="0"/>
          <w:numId w:val="3"/>
        </w:numPr>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ostatní dvouletí: 0 bodů</w:t>
      </w:r>
    </w:p>
    <w:p w:rsidR="00BB5782" w:rsidRPr="00BB5782" w:rsidRDefault="00BB5782" w:rsidP="00BB5782">
      <w:p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Den věku dítěte v roce</w:t>
      </w:r>
    </w:p>
    <w:p w:rsidR="00BB5782" w:rsidRPr="00BB5782" w:rsidRDefault="00BB5782" w:rsidP="00BB5782">
      <w:pPr>
        <w:numPr>
          <w:ilvl w:val="0"/>
          <w:numId w:val="4"/>
        </w:numPr>
        <w:spacing w:after="0" w:line="288" w:lineRule="atLeast"/>
        <w:textAlignment w:val="baseline"/>
        <w:outlineLvl w:val="3"/>
        <w:rPr>
          <w:rFonts w:ascii="Times New Roman" w:eastAsia="Times New Roman" w:hAnsi="Times New Roman"/>
          <w:b/>
          <w:bCs/>
          <w:color w:val="003261"/>
          <w:lang w:eastAsia="cs-CZ"/>
        </w:rPr>
      </w:pPr>
      <w:r w:rsidRPr="00BB5782">
        <w:rPr>
          <w:rFonts w:ascii="Times New Roman" w:eastAsia="Times New Roman" w:hAnsi="Times New Roman"/>
          <w:b/>
          <w:bCs/>
          <w:color w:val="000000"/>
          <w:bdr w:val="none" w:sz="0" w:space="0" w:color="auto" w:frame="1"/>
          <w:lang w:eastAsia="cs-CZ"/>
        </w:rPr>
        <w:t>za každý den v roce (365 dní) věku dítěte dosažený k 31.08.202</w:t>
      </w:r>
      <w:r w:rsidR="00C010C4">
        <w:rPr>
          <w:rFonts w:ascii="Times New Roman" w:eastAsia="Times New Roman" w:hAnsi="Times New Roman"/>
          <w:b/>
          <w:bCs/>
          <w:color w:val="000000"/>
          <w:bdr w:val="none" w:sz="0" w:space="0" w:color="auto" w:frame="1"/>
          <w:lang w:eastAsia="cs-CZ"/>
        </w:rPr>
        <w:t>4</w:t>
      </w:r>
    </w:p>
    <w:p w:rsidR="00BB5782" w:rsidRPr="00BB5782" w:rsidRDefault="00BB5782" w:rsidP="00BB5782">
      <w:pPr>
        <w:spacing w:after="0" w:line="288" w:lineRule="atLeast"/>
        <w:ind w:left="360"/>
        <w:textAlignment w:val="baseline"/>
        <w:outlineLvl w:val="3"/>
        <w:rPr>
          <w:rFonts w:ascii="Times New Roman" w:eastAsia="Times New Roman" w:hAnsi="Times New Roman"/>
          <w:b/>
          <w:bCs/>
          <w:color w:val="003261"/>
          <w:lang w:eastAsia="cs-CZ"/>
        </w:rPr>
      </w:pPr>
      <w:r w:rsidRPr="00BB5782">
        <w:rPr>
          <w:rFonts w:ascii="Times New Roman" w:eastAsia="Times New Roman" w:hAnsi="Times New Roman"/>
          <w:b/>
          <w:bCs/>
          <w:color w:val="000000"/>
          <w:bdr w:val="none" w:sz="0" w:space="0" w:color="auto" w:frame="1"/>
          <w:lang w:eastAsia="cs-CZ"/>
        </w:rPr>
        <w:t xml:space="preserve">      0.02 bod</w:t>
      </w:r>
    </w:p>
    <w:p w:rsidR="00BB5782" w:rsidRPr="00BB5782" w:rsidRDefault="00BB5782" w:rsidP="00BB5782">
      <w:pPr>
        <w:pStyle w:val="Odstavecseseznamem"/>
        <w:numPr>
          <w:ilvl w:val="0"/>
          <w:numId w:val="5"/>
        </w:num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Dítě, na které se vztahuje povinné předškolní vzdělávání podle § 34 a školského zákona s prokazatelně doloženým pobytem v MČ Praha 11. Povinnost předškolního vzdělávání nastává od 1. září školního roku následujícího po datu, kdy dítě dosáhne pěti let věku, až do doby, kdy dítě zahájí povinnou školní docházku. Zákonný zástupce je povinen přihlásit dítě, které dosáhne do 31.08.202</w:t>
      </w:r>
      <w:r w:rsidR="00C010C4">
        <w:rPr>
          <w:rFonts w:ascii="Times New Roman" w:eastAsia="Times New Roman" w:hAnsi="Times New Roman"/>
          <w:b/>
          <w:bCs/>
          <w:color w:val="000000"/>
          <w:bdr w:val="none" w:sz="0" w:space="0" w:color="auto" w:frame="1"/>
          <w:lang w:eastAsia="cs-CZ"/>
        </w:rPr>
        <w:t>4</w:t>
      </w:r>
      <w:bookmarkStart w:id="0" w:name="_GoBack"/>
      <w:bookmarkEnd w:id="0"/>
      <w:r w:rsidRPr="00BB5782">
        <w:rPr>
          <w:rFonts w:ascii="Times New Roman" w:eastAsia="Times New Roman" w:hAnsi="Times New Roman"/>
          <w:b/>
          <w:bCs/>
          <w:color w:val="000000"/>
          <w:bdr w:val="none" w:sz="0" w:space="0" w:color="auto" w:frame="1"/>
          <w:lang w:eastAsia="cs-CZ"/>
        </w:rPr>
        <w:t xml:space="preserve"> pěti let k zápisu k předškolnímu vzdělávání.</w:t>
      </w:r>
    </w:p>
    <w:p w:rsidR="00BB5782" w:rsidRPr="00BB5782" w:rsidRDefault="00BB5782" w:rsidP="00BB5782">
      <w:pPr>
        <w:pStyle w:val="Odstavecseseznamem"/>
        <w:numPr>
          <w:ilvl w:val="0"/>
          <w:numId w:val="5"/>
        </w:num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Nárokové přijetí dítěte s prokazatelně doloženým pobytem v MČ Praha 11, které před začátkem školního roku (tj. do 31.08.202</w:t>
      </w:r>
      <w:r w:rsidR="00C010C4">
        <w:rPr>
          <w:rFonts w:ascii="Times New Roman" w:eastAsia="Times New Roman" w:hAnsi="Times New Roman"/>
          <w:b/>
          <w:bCs/>
          <w:color w:val="000000"/>
          <w:bdr w:val="none" w:sz="0" w:space="0" w:color="auto" w:frame="1"/>
          <w:lang w:eastAsia="cs-CZ"/>
        </w:rPr>
        <w:t>4</w:t>
      </w:r>
      <w:r w:rsidRPr="00BB5782">
        <w:rPr>
          <w:rFonts w:ascii="Times New Roman" w:eastAsia="Times New Roman" w:hAnsi="Times New Roman"/>
          <w:b/>
          <w:bCs/>
          <w:color w:val="000000"/>
          <w:bdr w:val="none" w:sz="0" w:space="0" w:color="auto" w:frame="1"/>
          <w:lang w:eastAsia="cs-CZ"/>
        </w:rPr>
        <w:t>) dosáhne nejméně čtvrtého roku věku, seřazené podle data narození od nejstarších po nejmladší, a to do výše povoleného počtu dětí dle vyhlášky č. 14/2005 Sb. o předškolním vzdělávání v platném znění.</w:t>
      </w:r>
    </w:p>
    <w:p w:rsidR="00BB5782" w:rsidRPr="00BB5782" w:rsidRDefault="00BB5782" w:rsidP="00BB5782">
      <w:pPr>
        <w:pStyle w:val="Odstavecseseznamem"/>
        <w:numPr>
          <w:ilvl w:val="0"/>
          <w:numId w:val="5"/>
        </w:num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Nárokové přijetí dítěte s prokazatelně doloženým pobytem v MČ Praha 11, které před začátkem školního roku (tj. do 31.08.202</w:t>
      </w:r>
      <w:r w:rsidR="00C010C4">
        <w:rPr>
          <w:rFonts w:ascii="Times New Roman" w:eastAsia="Times New Roman" w:hAnsi="Times New Roman"/>
          <w:b/>
          <w:bCs/>
          <w:color w:val="000000"/>
          <w:bdr w:val="none" w:sz="0" w:space="0" w:color="auto" w:frame="1"/>
          <w:lang w:eastAsia="cs-CZ"/>
        </w:rPr>
        <w:t>4</w:t>
      </w:r>
      <w:r w:rsidRPr="00BB5782">
        <w:rPr>
          <w:rFonts w:ascii="Times New Roman" w:eastAsia="Times New Roman" w:hAnsi="Times New Roman"/>
          <w:b/>
          <w:bCs/>
          <w:color w:val="000000"/>
          <w:bdr w:val="none" w:sz="0" w:space="0" w:color="auto" w:frame="1"/>
          <w:lang w:eastAsia="cs-CZ"/>
        </w:rPr>
        <w:t>) dosáhne nejméně třetího roku věku, seřazené podle data narození od nejstarších po nejmladší, a to do výše povoleného počtu dětí dle vyhlášky č. 14/2005 Sb. o předškolním vzdělávání v platném znění.</w:t>
      </w:r>
    </w:p>
    <w:p w:rsidR="00BB5782" w:rsidRPr="00BB5782" w:rsidRDefault="00BB5782" w:rsidP="00BB5782">
      <w:pPr>
        <w:pStyle w:val="Odstavecseseznamem"/>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i/>
          <w:iCs/>
          <w:color w:val="000000"/>
          <w:bdr w:val="none" w:sz="0" w:space="0" w:color="auto" w:frame="1"/>
          <w:lang w:eastAsia="cs-CZ"/>
        </w:rPr>
        <w:t>případně</w:t>
      </w:r>
    </w:p>
    <w:p w:rsidR="00BB5782" w:rsidRPr="00BB5782" w:rsidRDefault="00BB5782" w:rsidP="00BB5782">
      <w:pPr>
        <w:pStyle w:val="Odstavecseseznamem"/>
        <w:numPr>
          <w:ilvl w:val="0"/>
          <w:numId w:val="5"/>
        </w:num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Dvouleté dítě s prokazatelně doloženým pobytem v MČ Praha 11, které dosáhne nejméně třetího roku věku do 31.12.202</w:t>
      </w:r>
      <w:r w:rsidR="00C010C4">
        <w:rPr>
          <w:rFonts w:ascii="Times New Roman" w:eastAsia="Times New Roman" w:hAnsi="Times New Roman"/>
          <w:b/>
          <w:bCs/>
          <w:color w:val="000000"/>
          <w:bdr w:val="none" w:sz="0" w:space="0" w:color="auto" w:frame="1"/>
          <w:lang w:eastAsia="cs-CZ"/>
        </w:rPr>
        <w:t>4</w:t>
      </w:r>
      <w:r w:rsidRPr="00BB5782">
        <w:rPr>
          <w:rFonts w:ascii="Times New Roman" w:eastAsia="Times New Roman" w:hAnsi="Times New Roman"/>
          <w:b/>
          <w:bCs/>
          <w:color w:val="000000"/>
          <w:bdr w:val="none" w:sz="0" w:space="0" w:color="auto" w:frame="1"/>
          <w:lang w:eastAsia="cs-CZ"/>
        </w:rPr>
        <w:t>, seřazené podle data narozeni od nejstarších po nejmladší, a to do výše povoleného počtu dětí dle vyhlášky č. 14/2005 Sb. o předškolním vzdělávání v platném znění.</w:t>
      </w:r>
    </w:p>
    <w:p w:rsidR="00BB5782" w:rsidRPr="00BB5782" w:rsidRDefault="00BB5782" w:rsidP="00BB5782">
      <w:pPr>
        <w:shd w:val="clear" w:color="auto" w:fill="FFFFFF"/>
        <w:spacing w:after="0" w:line="240" w:lineRule="auto"/>
        <w:textAlignment w:val="baseline"/>
        <w:rPr>
          <w:rFonts w:ascii="Times New Roman" w:eastAsia="Times New Roman" w:hAnsi="Times New Roman"/>
          <w:b/>
          <w:bCs/>
          <w:color w:val="666666"/>
          <w:lang w:eastAsia="cs-CZ"/>
        </w:rPr>
      </w:pPr>
      <w:r w:rsidRPr="00BB5782">
        <w:rPr>
          <w:rFonts w:ascii="Times New Roman" w:eastAsia="Times New Roman" w:hAnsi="Times New Roman"/>
          <w:b/>
          <w:bCs/>
          <w:color w:val="000000"/>
          <w:bdr w:val="none" w:sz="0" w:space="0" w:color="auto" w:frame="1"/>
          <w:lang w:eastAsia="cs-CZ"/>
        </w:rPr>
        <w:t>O přijetí dětí do mateřských škol rozhoduje ředitelka mateřské školy v přijímacím řízení, které končí uplynutím lhůt stanovených správním řádem. Případná nově vzniklá místa se obsazují v souladu se školským zákonem.</w:t>
      </w:r>
    </w:p>
    <w:p w:rsidR="00BB5782" w:rsidRPr="00BB5782" w:rsidRDefault="00BB5782" w:rsidP="00BB5782">
      <w:pPr>
        <w:shd w:val="clear" w:color="auto" w:fill="FFFFFF"/>
        <w:spacing w:after="0" w:line="240" w:lineRule="auto"/>
        <w:ind w:firstLine="60"/>
        <w:textAlignment w:val="baseline"/>
        <w:rPr>
          <w:rFonts w:ascii="Times New Roman" w:eastAsia="Times New Roman" w:hAnsi="Times New Roman"/>
          <w:b/>
          <w:bCs/>
          <w:color w:val="666666"/>
          <w:lang w:eastAsia="cs-CZ"/>
        </w:rPr>
      </w:pPr>
    </w:p>
    <w:p w:rsidR="00BB5782" w:rsidRPr="00BB5782" w:rsidRDefault="00BB5782" w:rsidP="00BB5782">
      <w:pPr>
        <w:rPr>
          <w:rFonts w:ascii="Times New Roman" w:hAnsi="Times New Roman"/>
          <w:b/>
          <w:bCs/>
        </w:rPr>
      </w:pPr>
      <w:r w:rsidRPr="00BB5782">
        <w:rPr>
          <w:rFonts w:ascii="Times New Roman" w:hAnsi="Times New Roman"/>
          <w:b/>
          <w:bCs/>
        </w:rPr>
        <w:t xml:space="preserve">                                                           Mgr. Renáta Klíčová – ředitelka mateřské školy</w:t>
      </w:r>
    </w:p>
    <w:p w:rsidR="001F01FD" w:rsidRPr="001F01FD" w:rsidRDefault="001F01FD">
      <w:pPr>
        <w:rPr>
          <w:rFonts w:cs="Calibri"/>
        </w:rPr>
      </w:pPr>
    </w:p>
    <w:sectPr w:rsidR="001F01FD" w:rsidRPr="001F01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1E1" w:rsidRDefault="006311E1">
      <w:r>
        <w:separator/>
      </w:r>
    </w:p>
  </w:endnote>
  <w:endnote w:type="continuationSeparator" w:id="0">
    <w:p w:rsidR="006311E1" w:rsidRDefault="0063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1E1" w:rsidRDefault="006311E1">
      <w:r>
        <w:separator/>
      </w:r>
    </w:p>
  </w:footnote>
  <w:footnote w:type="continuationSeparator" w:id="0">
    <w:p w:rsidR="006311E1" w:rsidRDefault="0063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1FD" w:rsidRDefault="00BB5782">
    <w:pPr>
      <w:pStyle w:val="Zhlav"/>
    </w:pPr>
    <w:r>
      <w:rPr>
        <w:noProof/>
      </w:rPr>
      <w:drawing>
        <wp:anchor distT="0" distB="0" distL="114300" distR="114300" simplePos="0" relativeHeight="251657728" behindDoc="1" locked="0" layoutInCell="1" allowOverlap="1">
          <wp:simplePos x="0" y="0"/>
          <wp:positionH relativeFrom="margin">
            <wp:align>center</wp:align>
          </wp:positionH>
          <wp:positionV relativeFrom="page">
            <wp:posOffset>292735</wp:posOffset>
          </wp:positionV>
          <wp:extent cx="6656070" cy="1216660"/>
          <wp:effectExtent l="0" t="0" r="0" b="0"/>
          <wp:wrapTight wrapText="bothSides">
            <wp:wrapPolygon edited="0">
              <wp:start x="0" y="0"/>
              <wp:lineTo x="0" y="21307"/>
              <wp:lineTo x="21513" y="21307"/>
              <wp:lineTo x="21513" y="0"/>
              <wp:lineTo x="0" y="0"/>
            </wp:wrapPolygon>
          </wp:wrapTight>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070" cy="1216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AF88D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A27A2B"/>
    <w:multiLevelType w:val="multilevel"/>
    <w:tmpl w:val="27EAB9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664376BE"/>
    <w:multiLevelType w:val="multilevel"/>
    <w:tmpl w:val="3A24EB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68332E9A"/>
    <w:multiLevelType w:val="hybridMultilevel"/>
    <w:tmpl w:val="029C5B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A1B256C"/>
    <w:multiLevelType w:val="multilevel"/>
    <w:tmpl w:val="D7206C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82"/>
    <w:rsid w:val="001F01FD"/>
    <w:rsid w:val="006311E1"/>
    <w:rsid w:val="00750067"/>
    <w:rsid w:val="00764613"/>
    <w:rsid w:val="00951736"/>
    <w:rsid w:val="00A917F1"/>
    <w:rsid w:val="00BB5782"/>
    <w:rsid w:val="00C010C4"/>
    <w:rsid w:val="00C0238B"/>
    <w:rsid w:val="00D24BD2"/>
    <w:rsid w:val="00FE6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3CD99"/>
  <w15:chartTrackingRefBased/>
  <w15:docId w15:val="{A86A2559-9558-4CA7-BC36-4A5DC151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B5782"/>
    <w:pPr>
      <w:spacing w:after="160" w:line="256" w:lineRule="auto"/>
    </w:pPr>
    <w:rPr>
      <w:rFonts w:ascii="Calibri" w:eastAsia="Calibri" w:hAnsi="Calibri"/>
      <w:sz w:val="22"/>
      <w:szCs w:val="22"/>
      <w:lang w:eastAsia="en-US"/>
    </w:rPr>
  </w:style>
  <w:style w:type="paragraph" w:styleId="Nadpis6">
    <w:name w:val="heading 6"/>
    <w:basedOn w:val="Normln"/>
    <w:next w:val="Normln"/>
    <w:qFormat/>
    <w:rsid w:val="00750067"/>
    <w:pPr>
      <w:numPr>
        <w:ilvl w:val="5"/>
        <w:numId w:val="1"/>
      </w:numPr>
      <w:spacing w:before="240" w:after="60"/>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1">
    <w:name w:val="Styl1"/>
    <w:basedOn w:val="Nadpis6"/>
    <w:rsid w:val="00750067"/>
    <w:pPr>
      <w:keepNext/>
      <w:suppressAutoHyphens/>
      <w:autoSpaceDE w:val="0"/>
      <w:spacing w:before="0" w:after="0"/>
      <w:jc w:val="both"/>
    </w:pPr>
    <w:rPr>
      <w:bCs w:val="0"/>
      <w:sz w:val="28"/>
      <w:szCs w:val="28"/>
      <w:lang w:eastAsia="zh-CN"/>
    </w:rPr>
  </w:style>
  <w:style w:type="paragraph" w:styleId="Zhlav">
    <w:name w:val="header"/>
    <w:basedOn w:val="Normln"/>
    <w:rsid w:val="001F01FD"/>
    <w:pPr>
      <w:tabs>
        <w:tab w:val="center" w:pos="4536"/>
        <w:tab w:val="right" w:pos="9072"/>
      </w:tabs>
    </w:pPr>
  </w:style>
  <w:style w:type="paragraph" w:styleId="Zpat">
    <w:name w:val="footer"/>
    <w:basedOn w:val="Normln"/>
    <w:rsid w:val="001F01FD"/>
    <w:pPr>
      <w:tabs>
        <w:tab w:val="center" w:pos="4536"/>
        <w:tab w:val="right" w:pos="9072"/>
      </w:tabs>
    </w:pPr>
  </w:style>
  <w:style w:type="character" w:styleId="slostrnky">
    <w:name w:val="page number"/>
    <w:basedOn w:val="Standardnpsmoodstavce"/>
    <w:rsid w:val="001F01FD"/>
  </w:style>
  <w:style w:type="paragraph" w:styleId="Odstavecseseznamem">
    <w:name w:val="List Paragraph"/>
    <w:basedOn w:val="Normln"/>
    <w:uiPriority w:val="34"/>
    <w:qFormat/>
    <w:rsid w:val="00BB5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a\AppData\Roaming\Microsoft\Templates\Skolka_hlavic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Skolka_hlavicka.dot</Template>
  <TotalTime>2</TotalTime>
  <Pages>1</Pages>
  <Words>382</Words>
  <Characters>2254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3</cp:revision>
  <dcterms:created xsi:type="dcterms:W3CDTF">2024-03-11T09:58:00Z</dcterms:created>
  <dcterms:modified xsi:type="dcterms:W3CDTF">2024-03-11T09:59:00Z</dcterms:modified>
</cp:coreProperties>
</file>